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  <w:t>Das Gebäudeprogramm und Kulturdenkmäler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  <w:t>Erleichterung der energetischen Anforderungen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4"/>
          <w:szCs w:val="24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Das Gebäudeprogramm von Bund und Kantonen leistet Beiträge an die Erneuerung von Gebäudeteilen.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Zur Erlangung eines Förderbeitrags muss ein entsprechender U-Wert erreicht werden.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Wenn in einem erhaltens- und schützenswerten Bau die geforderten U-Werte nicht realisierbar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sind, können Erleichterungen gewährt werden.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Für folgende Bauten (und Bauteile) können diese Erleichterungen gewährt werden:</w:t>
      </w:r>
    </w:p>
    <w:p w:rsidR="00C11666" w:rsidRPr="00C11666" w:rsidRDefault="00C11666" w:rsidP="00C11666">
      <w:pPr>
        <w:pStyle w:val="Listenabsatz"/>
        <w:numPr>
          <w:ilvl w:val="0"/>
          <w:numId w:val="44"/>
        </w:num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 w:rsidRPr="00C11666">
        <w:rPr>
          <w:rFonts w:cs="TradeGothic"/>
          <w:color w:val="000000"/>
          <w:spacing w:val="0"/>
        </w:rPr>
        <w:t>Kulturdenkmäler, d.h. erhaltens- und schützenswerte Objekte, die im Kantonalen Inventar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ind w:firstLine="709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geschützter Bauten und Objekte (KIGBO) enthalten sind.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Es gelten die folgenden Erleichterungen (in der mittleren Spalte sind die allgemein gültigen Anforderungen):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  <w:sz w:val="20"/>
          <w:szCs w:val="20"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3"/>
        <w:gridCol w:w="3134"/>
        <w:gridCol w:w="3134"/>
      </w:tblGrid>
      <w:tr w:rsidR="00C11666" w:rsidTr="00C11666">
        <w:tc>
          <w:tcPr>
            <w:tcW w:w="3133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 xml:space="preserve">Massnahme 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3134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Allgemein gültiger U-Wert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U-Wert (W/m</w:t>
            </w: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12"/>
                <w:szCs w:val="12"/>
              </w:rPr>
              <w:t>2</w:t>
            </w: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K)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</w:p>
        </w:tc>
        <w:tc>
          <w:tcPr>
            <w:tcW w:w="3134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Erleichterung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U-Wert (W/m</w:t>
            </w: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12"/>
                <w:szCs w:val="12"/>
              </w:rPr>
              <w:t>2</w:t>
            </w:r>
            <w:r w:rsidRPr="00C11666"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>K)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</w:p>
        </w:tc>
      </w:tr>
      <w:tr w:rsidR="00C11666" w:rsidTr="00C11666">
        <w:tc>
          <w:tcPr>
            <w:tcW w:w="3133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B Wand, Dach, Boden: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Dämmung gegen Aussenklima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oder bis 2 m im Erdreich</w:t>
            </w:r>
          </w:p>
        </w:tc>
        <w:tc>
          <w:tcPr>
            <w:tcW w:w="3134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 xml:space="preserve">≤ 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0.20 W/m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12"/>
              </w:rPr>
              <w:t>²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K</w:t>
            </w:r>
          </w:p>
        </w:tc>
        <w:tc>
          <w:tcPr>
            <w:tcW w:w="3134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 xml:space="preserve">≤ 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0.30 W/m</w:t>
            </w:r>
            <w:r>
              <w:rPr>
                <w:rFonts w:cs="TradeGothic"/>
                <w:color w:val="000000"/>
                <w:spacing w:val="0"/>
                <w:sz w:val="20"/>
                <w:szCs w:val="12"/>
              </w:rPr>
              <w:t>²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K</w:t>
            </w:r>
          </w:p>
        </w:tc>
      </w:tr>
      <w:tr w:rsidR="00C11666" w:rsidTr="00C11666">
        <w:tc>
          <w:tcPr>
            <w:tcW w:w="3133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C Ba</w:t>
            </w: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uteile mehr als 2 m im Erdreich</w:t>
            </w:r>
          </w:p>
        </w:tc>
        <w:tc>
          <w:tcPr>
            <w:tcW w:w="3134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 xml:space="preserve">≤ 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0.25 W/m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12"/>
              </w:rPr>
              <w:t>²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K</w:t>
            </w:r>
          </w:p>
        </w:tc>
        <w:tc>
          <w:tcPr>
            <w:tcW w:w="3134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  <w:highlight w:val="yellow"/>
              </w:rPr>
            </w:pPr>
            <w:r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  <w:sz w:val="20"/>
                <w:szCs w:val="20"/>
              </w:rPr>
              <w:t xml:space="preserve">≤ 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0.30 W/m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12"/>
              </w:rPr>
              <w:t>²</w:t>
            </w:r>
            <w:r w:rsidRPr="00C11666">
              <w:rPr>
                <w:rFonts w:cs="TradeGothic"/>
                <w:color w:val="000000"/>
                <w:spacing w:val="0"/>
                <w:sz w:val="20"/>
                <w:szCs w:val="20"/>
              </w:rPr>
              <w:t>K</w:t>
            </w: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0"/>
          <w:szCs w:val="2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0"/>
          <w:szCs w:val="20"/>
        </w:rPr>
      </w:pPr>
      <w:r>
        <w:rPr>
          <w:rFonts w:cs="TradeGothic"/>
          <w:color w:val="000000"/>
          <w:spacing w:val="0"/>
        </w:rPr>
        <w:t xml:space="preserve">Die minimale U-Wert-Verbesserung geförderter Bauteile muss mindestens 0.07 </w:t>
      </w:r>
      <w:r>
        <w:rPr>
          <w:rFonts w:cs="TradeGothic"/>
          <w:color w:val="000000"/>
          <w:spacing w:val="0"/>
          <w:sz w:val="20"/>
          <w:szCs w:val="20"/>
        </w:rPr>
        <w:t>W/m</w:t>
      </w:r>
      <w:r>
        <w:rPr>
          <w:rFonts w:cs="TradeGothic"/>
          <w:color w:val="000000"/>
          <w:spacing w:val="0"/>
          <w:sz w:val="12"/>
          <w:szCs w:val="12"/>
        </w:rPr>
        <w:t>2</w:t>
      </w:r>
      <w:r>
        <w:rPr>
          <w:rFonts w:cs="TradeGothic"/>
          <w:color w:val="000000"/>
          <w:spacing w:val="0"/>
          <w:sz w:val="20"/>
          <w:szCs w:val="20"/>
        </w:rPr>
        <w:t>K betragen.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0"/>
          <w:szCs w:val="2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Die Bestätigung der Denkmalpflege ersetzt weder Abklärungen oder Zusagen im Rahmen des ordentlichen Baubewilligungsverfahrens noch eine denkmalpflegerische Beurteilung.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Vorgehen:</w:t>
      </w:r>
    </w:p>
    <w:p w:rsidR="00C11666" w:rsidRPr="00C11666" w:rsidRDefault="00C11666" w:rsidP="00C11666">
      <w:pPr>
        <w:pStyle w:val="Listenabsatz"/>
        <w:numPr>
          <w:ilvl w:val="0"/>
          <w:numId w:val="43"/>
        </w:num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 w:rsidRPr="00C11666">
        <w:rPr>
          <w:rFonts w:cs="TradeGothic"/>
          <w:color w:val="000000"/>
          <w:spacing w:val="0"/>
        </w:rPr>
        <w:t>Füllen Sie das Fördergesuch des Gebäudeprogramms aus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ind w:firstLine="709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portal.dasgebaeudeprogramm.ch/sz</w:t>
      </w:r>
    </w:p>
    <w:p w:rsidR="00C11666" w:rsidRPr="00C11666" w:rsidRDefault="00C11666" w:rsidP="00C11666">
      <w:pPr>
        <w:pStyle w:val="Listenabsatz"/>
        <w:numPr>
          <w:ilvl w:val="0"/>
          <w:numId w:val="43"/>
        </w:num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 w:rsidRPr="00C11666">
        <w:rPr>
          <w:rFonts w:cs="TradeGothic"/>
          <w:color w:val="000000"/>
          <w:spacing w:val="0"/>
        </w:rPr>
        <w:t>Reichen Sie das untenstehende Formular bei der Denkmalpflege des Kantons Schwyz ein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ind w:firstLine="709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und legen Sie das Fördergesuch des Gebäudeprogramms (ohne Pläne und Berechnungen)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ind w:firstLine="709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cs="TradeGothic"/>
          <w:color w:val="000000"/>
          <w:spacing w:val="0"/>
        </w:rPr>
        <w:t xml:space="preserve">bei. Die Adresse lautet: </w:t>
      </w:r>
      <w:r>
        <w:rPr>
          <w:rFonts w:ascii="TradeGothic-BoldTwo" w:hAnsi="TradeGothic-BoldTwo" w:cs="TradeGothic-BoldTwo"/>
          <w:b/>
          <w:bCs/>
          <w:color w:val="000000"/>
          <w:spacing w:val="0"/>
        </w:rPr>
        <w:t>Kantonale Denkmalpflege, Postfach 2201, 6431 Schwyz</w:t>
      </w:r>
    </w:p>
    <w:p w:rsidR="00C11666" w:rsidRDefault="00C11666" w:rsidP="00C11666">
      <w:pPr>
        <w:pStyle w:val="Listenabsatz"/>
        <w:numPr>
          <w:ilvl w:val="0"/>
          <w:numId w:val="43"/>
        </w:num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 w:rsidRPr="00C11666">
        <w:rPr>
          <w:rFonts w:cs="TradeGothic"/>
          <w:color w:val="000000"/>
          <w:spacing w:val="0"/>
        </w:rPr>
        <w:t>Sobald Sie die Bestätigung der Denkmalpflege erhalten haben, reichen Sie Ihr Fördergesuch</w:t>
      </w:r>
      <w:r w:rsidR="00F2110B">
        <w:rPr>
          <w:rFonts w:cs="TradeGothic"/>
          <w:color w:val="000000"/>
          <w:spacing w:val="0"/>
        </w:rPr>
        <w:t xml:space="preserve"> </w:t>
      </w:r>
      <w:r w:rsidRPr="00C11666">
        <w:rPr>
          <w:rFonts w:cs="TradeGothic"/>
          <w:color w:val="000000"/>
          <w:spacing w:val="0"/>
        </w:rPr>
        <w:t>beim Gebäudeprogramm ein (</w:t>
      </w:r>
      <w:r w:rsidR="004A2DFA" w:rsidRPr="004A2DFA">
        <w:rPr>
          <w:rFonts w:cs="TradeGothic"/>
          <w:b/>
          <w:color w:val="000000"/>
          <w:spacing w:val="0"/>
        </w:rPr>
        <w:t>Amt für Umwelt und Energie,</w:t>
      </w:r>
      <w:r w:rsidR="004A2DFA">
        <w:rPr>
          <w:rFonts w:cs="TradeGothic"/>
          <w:color w:val="000000"/>
          <w:spacing w:val="0"/>
        </w:rPr>
        <w:t xml:space="preserve"> </w:t>
      </w:r>
      <w:r>
        <w:rPr>
          <w:rFonts w:ascii="TradeGothic-BoldTwo" w:hAnsi="TradeGothic-BoldTwo" w:cs="TradeGothic-BoldTwo"/>
          <w:b/>
          <w:bCs/>
          <w:color w:val="000000"/>
          <w:spacing w:val="0"/>
        </w:rPr>
        <w:t>Energiefachstelle, Postfach 2462</w:t>
      </w:r>
      <w:r w:rsidRPr="00C11666">
        <w:rPr>
          <w:rFonts w:ascii="TradeGothic-BoldTwo" w:hAnsi="TradeGothic-BoldTwo" w:cs="TradeGothic-BoldTwo"/>
          <w:b/>
          <w:bCs/>
          <w:color w:val="000000"/>
          <w:spacing w:val="0"/>
        </w:rPr>
        <w:t>, 6431 Schwyz</w:t>
      </w:r>
      <w:r w:rsidRPr="00C11666">
        <w:rPr>
          <w:rFonts w:cs="TradeGothic"/>
          <w:color w:val="000000"/>
          <w:spacing w:val="0"/>
        </w:rPr>
        <w:t>) und</w:t>
      </w:r>
      <w:r>
        <w:rPr>
          <w:rFonts w:cs="TradeGothic"/>
          <w:color w:val="000000"/>
          <w:spacing w:val="0"/>
        </w:rPr>
        <w:t xml:space="preserve"> </w:t>
      </w:r>
      <w:r w:rsidRPr="00C11666">
        <w:rPr>
          <w:rFonts w:cs="TradeGothic"/>
          <w:color w:val="000000"/>
          <w:spacing w:val="0"/>
        </w:rPr>
        <w:t>legen Sie die Bestätigung der Denkmalpflege bei.</w:t>
      </w:r>
    </w:p>
    <w:p w:rsidR="00C11666" w:rsidRPr="00C11666" w:rsidRDefault="00C11666" w:rsidP="00C11666">
      <w:pPr>
        <w:pStyle w:val="Listenabsatz"/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>Für weitere Auskünfte steht Ihnen gerne Frau Monica Messerli zur Verfügung.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</w:rPr>
      </w:pPr>
      <w:r>
        <w:rPr>
          <w:rFonts w:cs="TradeGothic"/>
          <w:color w:val="000000"/>
          <w:spacing w:val="0"/>
        </w:rPr>
        <w:t xml:space="preserve">(Telefon 041 819 20 61, </w:t>
      </w:r>
      <w:r>
        <w:rPr>
          <w:rFonts w:cs="TradeGothic"/>
          <w:color w:val="0000FF"/>
          <w:spacing w:val="0"/>
        </w:rPr>
        <w:t>monica.messerli@sz.ch</w:t>
      </w:r>
      <w:r>
        <w:rPr>
          <w:rFonts w:cs="TradeGothic"/>
          <w:color w:val="000000"/>
          <w:spacing w:val="0"/>
        </w:rPr>
        <w:t>)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Light" w:hAnsi="TradeGothic-Light" w:cs="TradeGothic-Light"/>
          <w:color w:val="000000"/>
          <w:spacing w:val="0"/>
          <w:sz w:val="16"/>
          <w:szCs w:val="16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Light" w:hAnsi="TradeGothic-Light" w:cs="TradeGothic-Light"/>
          <w:color w:val="000000"/>
          <w:spacing w:val="0"/>
          <w:sz w:val="16"/>
          <w:szCs w:val="16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Light" w:hAnsi="TradeGothic-Light" w:cs="TradeGothic-Light"/>
          <w:color w:val="000000"/>
          <w:spacing w:val="0"/>
          <w:sz w:val="16"/>
          <w:szCs w:val="16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Light" w:hAnsi="TradeGothic-Light" w:cs="TradeGothic-Light"/>
          <w:color w:val="000000"/>
          <w:spacing w:val="0"/>
          <w:sz w:val="16"/>
          <w:szCs w:val="16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Objektdaten</w:t>
      </w:r>
    </w:p>
    <w:p w:rsidR="00C11666" w:rsidRP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i/>
          <w:color w:val="000000"/>
          <w:spacing w:val="0"/>
          <w:sz w:val="21"/>
          <w:szCs w:val="21"/>
        </w:rPr>
      </w:pPr>
      <w:r w:rsidRPr="00C11666">
        <w:rPr>
          <w:rFonts w:cs="TradeGothic"/>
          <w:i/>
          <w:color w:val="000000"/>
          <w:spacing w:val="0"/>
          <w:sz w:val="21"/>
          <w:szCs w:val="21"/>
        </w:rPr>
        <w:t>Durch die Bauherrschaft auszufüllen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1"/>
          <w:szCs w:val="21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Gesuchs-ID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Provisorische Gesuchs-ID (vom Gebäudeprogramm)</w:t>
            </w:r>
          </w:p>
        </w:tc>
        <w:tc>
          <w:tcPr>
            <w:tcW w:w="4701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SZ-_______________________________________</w:t>
            </w: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Eigentümer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Vorname, Name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Strasse, Nr.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PLZ, Ort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Telefon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E-Mail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Umfang und Begründung der Erleichterung</w:t>
      </w:r>
    </w:p>
    <w:p w:rsidR="00C11666" w:rsidRP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i/>
          <w:color w:val="000000"/>
          <w:spacing w:val="0"/>
          <w:sz w:val="21"/>
          <w:szCs w:val="21"/>
        </w:rPr>
      </w:pPr>
      <w:r w:rsidRPr="00C11666">
        <w:rPr>
          <w:rFonts w:cs="TradeGothic"/>
          <w:i/>
          <w:color w:val="000000"/>
          <w:spacing w:val="0"/>
          <w:sz w:val="21"/>
          <w:szCs w:val="21"/>
        </w:rPr>
        <w:t>Durch den Planer auszufüllen</w:t>
      </w: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1"/>
          <w:szCs w:val="21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Umfang der Erleichterung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Für welche Bauteile wird eine Erleichterung beantragt?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color w:val="000000"/>
                <w:spacing w:val="0"/>
                <w:sz w:val="20"/>
                <w:szCs w:val="20"/>
              </w:rPr>
              <w:t>􀜆</w:t>
            </w:r>
            <w:r>
              <w:rPr>
                <w:rFonts w:ascii="MS-Gothic" w:hAnsi="MS-Gothic" w:cs="MS-Gothic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Wand gegen Aussenklima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color w:val="000000"/>
                <w:spacing w:val="0"/>
                <w:sz w:val="20"/>
                <w:szCs w:val="20"/>
              </w:rPr>
              <w:t>􀜆</w:t>
            </w:r>
            <w:r>
              <w:rPr>
                <w:rFonts w:ascii="MS-Gothic" w:hAnsi="MS-Gothic" w:cs="MS-Gothic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Dach gegen Aussenklima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color w:val="000000"/>
                <w:spacing w:val="0"/>
                <w:sz w:val="20"/>
                <w:szCs w:val="20"/>
              </w:rPr>
              <w:t>􀜆</w:t>
            </w:r>
            <w:r>
              <w:rPr>
                <w:rFonts w:ascii="MS-Gothic" w:hAnsi="MS-Gothic" w:cs="MS-Gothic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Boden gegen Aussenklima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color w:val="000000"/>
                <w:spacing w:val="0"/>
                <w:sz w:val="20"/>
                <w:szCs w:val="20"/>
              </w:rPr>
              <w:t>􀜆</w:t>
            </w:r>
            <w:r>
              <w:rPr>
                <w:rFonts w:ascii="MS-Gothic" w:hAnsi="MS-Gothic" w:cs="MS-Gothic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Bauteil mehr als 2 m im Erdreich</w:t>
            </w: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Begründung der Erleichterung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Wie ist die Ausführung der Massnahme geplant?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(Bauteile mit Angabe Dämmstärke und U-Wert)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Weshalb können die allgemein gültigen U-Wert-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Anforderungen, unter Berücksichtigung der denkmalpflegerischen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Auflagen, nicht erfüllt werden?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Welche Alternativen wurden geprüft (z.B. Innendämmung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statt Aussendämmung) damit die allgemein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gültigen Anforderungen eingehalten werden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können?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Weshalb soll auf die Ausführung der geprüften Alternativen</w:t>
            </w:r>
          </w:p>
          <w:p w:rsidR="00C11666" w:rsidRP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verzichtet werden?</w:t>
            </w: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radeGothic-BoldTwo" w:hAnsi="TradeGothic-BoldTwo" w:cs="TradeGothic-BoldTwo"/>
                <w:b/>
                <w:bCs/>
                <w:color w:val="000000"/>
                <w:spacing w:val="0"/>
              </w:rPr>
            </w:pP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</w:p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ascii="TradeGothic-BoldTwo" w:hAnsi="TradeGothic-BoldTwo" w:cs="TradeGothic-BoldTwo"/>
          <w:b/>
          <w:bCs/>
          <w:color w:val="000000"/>
          <w:spacing w:val="0"/>
        </w:rPr>
      </w:pPr>
      <w:r>
        <w:rPr>
          <w:rFonts w:ascii="TradeGothic-BoldTwo" w:hAnsi="TradeGothic-BoldTwo" w:cs="TradeGothic-BoldTwo"/>
          <w:b/>
          <w:bCs/>
          <w:color w:val="000000"/>
          <w:spacing w:val="0"/>
        </w:rPr>
        <w:t>Bestätigung der Denkmalpflege</w:t>
      </w:r>
    </w:p>
    <w:p w:rsidR="00C11666" w:rsidRP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i/>
          <w:color w:val="000000"/>
          <w:spacing w:val="0"/>
          <w:sz w:val="21"/>
          <w:szCs w:val="21"/>
        </w:rPr>
      </w:pPr>
      <w:r w:rsidRPr="00C11666">
        <w:rPr>
          <w:rFonts w:cs="TradeGothic"/>
          <w:i/>
          <w:color w:val="000000"/>
          <w:spacing w:val="0"/>
          <w:sz w:val="21"/>
          <w:szCs w:val="21"/>
        </w:rPr>
        <w:t>Wird von der Denkmalpflege ausgefüllt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9"/>
        <w:gridCol w:w="4722"/>
      </w:tblGrid>
      <w:tr w:rsidR="00C11666" w:rsidTr="00C11666">
        <w:tc>
          <w:tcPr>
            <w:tcW w:w="4700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Die Denkmalpflege bestätigt, dass beim oben erwähnten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Objekt aufgrund der Einstufung als erhaltens-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oder schützenswertes Objekt die beantragten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Erleichterungen bei den energetischen Anforderungen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gewährt werden kann.</w:t>
            </w: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01" w:type="dxa"/>
          </w:tcPr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Default="00C11666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Default="009210D5" w:rsidP="00C11666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="TradeGothic"/>
                <w:color w:val="000000"/>
                <w:spacing w:val="0"/>
                <w:sz w:val="20"/>
                <w:szCs w:val="20"/>
              </w:rPr>
            </w:pPr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Dat-</w:t>
            </w:r>
            <w:bookmarkStart w:id="0" w:name="_GoBack"/>
            <w:bookmarkEnd w:id="0"/>
            <w:r w:rsidR="00C11666">
              <w:rPr>
                <w:rFonts w:cs="TradeGothic"/>
                <w:color w:val="000000"/>
                <w:spacing w:val="0"/>
                <w:sz w:val="20"/>
                <w:szCs w:val="20"/>
              </w:rPr>
              <w:t>m:_______________________________________</w:t>
            </w:r>
          </w:p>
          <w:p w:rsidR="00C11666" w:rsidRDefault="00C11666" w:rsidP="00C11666">
            <w:pPr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Default="00C11666" w:rsidP="00C11666">
            <w:pPr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Default="00C11666" w:rsidP="00C11666">
            <w:pPr>
              <w:rPr>
                <w:rFonts w:cs="TradeGothic"/>
                <w:color w:val="000000"/>
                <w:spacing w:val="0"/>
                <w:sz w:val="20"/>
                <w:szCs w:val="20"/>
              </w:rPr>
            </w:pPr>
          </w:p>
          <w:p w:rsidR="00C11666" w:rsidRPr="00C11666" w:rsidRDefault="00C11666" w:rsidP="00C11666">
            <w:r>
              <w:rPr>
                <w:rFonts w:cs="TradeGothic"/>
                <w:color w:val="000000"/>
                <w:spacing w:val="0"/>
                <w:sz w:val="20"/>
                <w:szCs w:val="20"/>
              </w:rPr>
              <w:t>Unterschrift:__________________________________</w:t>
            </w:r>
          </w:p>
        </w:tc>
      </w:tr>
    </w:tbl>
    <w:p w:rsidR="00C11666" w:rsidRDefault="00C11666" w:rsidP="00C11666">
      <w:pPr>
        <w:autoSpaceDE w:val="0"/>
        <w:autoSpaceDN w:val="0"/>
        <w:adjustRightInd w:val="0"/>
        <w:spacing w:line="240" w:lineRule="auto"/>
        <w:contextualSpacing w:val="0"/>
        <w:rPr>
          <w:rFonts w:cs="TradeGothic"/>
          <w:color w:val="000000"/>
          <w:spacing w:val="0"/>
          <w:sz w:val="21"/>
          <w:szCs w:val="21"/>
        </w:rPr>
      </w:pPr>
    </w:p>
    <w:sectPr w:rsidR="00C11666" w:rsidSect="009505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794" w:bottom="1361" w:left="1701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66" w:rsidRDefault="00C11666" w:rsidP="00F657BF">
      <w:pPr>
        <w:spacing w:line="240" w:lineRule="auto"/>
      </w:pPr>
      <w:r>
        <w:separator/>
      </w:r>
    </w:p>
  </w:endnote>
  <w:endnote w:type="continuationSeparator" w:id="0">
    <w:p w:rsidR="00C11666" w:rsidRDefault="00C11666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Trade Gothic LT Pro"/>
    <w:panose1 w:val="020B0503040303020004"/>
    <w:charset w:val="00"/>
    <w:family w:val="swiss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Std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panose1 w:val="020B0403040303020004"/>
    <w:charset w:val="00"/>
    <w:family w:val="swiss"/>
    <w:pitch w:val="variable"/>
    <w:sig w:usb0="A00000AF" w:usb1="5000204A" w:usb2="00000000" w:usb3="00000000" w:csb0="00000093" w:csb1="00000000"/>
  </w:font>
  <w:font w:name="Trade Gothic LT Bold">
    <w:panose1 w:val="00000000000000000000"/>
    <w:charset w:val="00"/>
    <w:family w:val="roman"/>
    <w:notTrueType/>
    <w:pitch w:val="default"/>
  </w:font>
  <w:font w:name="TradeGothic LT Light">
    <w:charset w:val="00"/>
    <w:family w:val="auto"/>
    <w:pitch w:val="variable"/>
    <w:sig w:usb0="80000027" w:usb1="00000000" w:usb2="00000000" w:usb3="00000000" w:csb0="00000001" w:csb1="00000000"/>
  </w:font>
  <w:font w:name="TradeGothic-Bold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F657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95" w:rsidRPr="002B778D" w:rsidRDefault="000544DB" w:rsidP="00870A34">
    <w:pPr>
      <w:tabs>
        <w:tab w:val="center" w:pos="4253"/>
      </w:tabs>
      <w:rPr>
        <w:rStyle w:val="Seitenzahl"/>
      </w:rPr>
    </w:pPr>
    <w:r w:rsidRPr="002B778D">
      <w:rPr>
        <w:rStyle w:val="Seitenzahl"/>
      </w:rPr>
      <w:tab/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IF </w:instrText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NUMPAGES   \* MERGEFORMAT </w:instrText>
    </w:r>
    <w:r w:rsidRPr="002B778D">
      <w:rPr>
        <w:rStyle w:val="Seitenzahl"/>
      </w:rPr>
      <w:fldChar w:fldCharType="separate"/>
    </w:r>
    <w:r w:rsidR="005E3F2F">
      <w:rPr>
        <w:rStyle w:val="Seitenzahl"/>
        <w:noProof/>
      </w:rPr>
      <w:instrText>2</w:instrText>
    </w:r>
    <w:r w:rsidRPr="002B778D">
      <w:rPr>
        <w:rStyle w:val="Seitenzahl"/>
      </w:rPr>
      <w:fldChar w:fldCharType="end"/>
    </w:r>
    <w:r w:rsidRPr="002B778D">
      <w:rPr>
        <w:rStyle w:val="Seitenzahl"/>
      </w:rPr>
      <w:instrText xml:space="preserve"> &gt; 1 " - </w:instrText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PAGE   \* MERGEFORMAT </w:instrText>
    </w:r>
    <w:r w:rsidRPr="002B778D">
      <w:rPr>
        <w:rStyle w:val="Seitenzahl"/>
      </w:rPr>
      <w:fldChar w:fldCharType="separate"/>
    </w:r>
    <w:r w:rsidR="005E3F2F">
      <w:rPr>
        <w:rStyle w:val="Seitenzahl"/>
        <w:noProof/>
      </w:rPr>
      <w:instrText>2</w:instrText>
    </w:r>
    <w:r w:rsidRPr="002B778D">
      <w:rPr>
        <w:rStyle w:val="Seitenzahl"/>
      </w:rPr>
      <w:fldChar w:fldCharType="end"/>
    </w:r>
    <w:r w:rsidRPr="002B778D">
      <w:rPr>
        <w:rStyle w:val="Seitenzahl"/>
      </w:rPr>
      <w:instrText xml:space="preserve"> - " " " </w:instrText>
    </w:r>
    <w:r w:rsidRPr="002B778D">
      <w:rPr>
        <w:rStyle w:val="Seitenzahl"/>
      </w:rPr>
      <w:fldChar w:fldCharType="separate"/>
    </w:r>
    <w:r w:rsidR="005E3F2F" w:rsidRPr="002B778D">
      <w:rPr>
        <w:rStyle w:val="Seitenzahl"/>
        <w:noProof/>
      </w:rPr>
      <w:t xml:space="preserve"> - </w:t>
    </w:r>
    <w:r w:rsidR="005E3F2F">
      <w:rPr>
        <w:rStyle w:val="Seitenzahl"/>
        <w:noProof/>
      </w:rPr>
      <w:t>2</w:t>
    </w:r>
    <w:r w:rsidR="005E3F2F" w:rsidRPr="002B778D">
      <w:rPr>
        <w:rStyle w:val="Seitenzahl"/>
        <w:noProof/>
      </w:rPr>
      <w:t xml:space="preserve"> - </w:t>
    </w:r>
    <w:r w:rsidRPr="002B778D">
      <w:rPr>
        <w:rStyle w:val="Seitenzahl"/>
      </w:rPr>
      <w:fldChar w:fldCharType="end"/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IF </w:instrText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</w:instrText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NUMPAGES   \* MERGEFORMAT </w:instrText>
    </w:r>
    <w:r w:rsidRPr="002B778D">
      <w:rPr>
        <w:rStyle w:val="Seitenzahl"/>
      </w:rPr>
      <w:fldChar w:fldCharType="separate"/>
    </w:r>
    <w:r w:rsidR="005E3F2F">
      <w:rPr>
        <w:rStyle w:val="Seitenzahl"/>
        <w:noProof/>
      </w:rPr>
      <w:instrText>2</w:instrText>
    </w:r>
    <w:r w:rsidRPr="002B778D">
      <w:rPr>
        <w:rStyle w:val="Seitenzahl"/>
      </w:rPr>
      <w:fldChar w:fldCharType="end"/>
    </w:r>
    <w:r w:rsidRPr="002B778D">
      <w:rPr>
        <w:rStyle w:val="Seitenzahl"/>
      </w:rPr>
      <w:instrText xml:space="preserve">   \* MERGEFORMAT </w:instrText>
    </w:r>
    <w:r w:rsidRPr="002B778D">
      <w:rPr>
        <w:rStyle w:val="Seitenzahl"/>
      </w:rPr>
      <w:fldChar w:fldCharType="separate"/>
    </w:r>
    <w:r w:rsidRPr="002B778D">
      <w:rPr>
        <w:rStyle w:val="Seitenzahl"/>
      </w:rPr>
      <w:instrText>2</w:instrText>
    </w:r>
    <w:r w:rsidRPr="002B778D">
      <w:rPr>
        <w:rStyle w:val="Seitenzahl"/>
      </w:rPr>
      <w:fldChar w:fldCharType="end"/>
    </w:r>
    <w:r w:rsidRPr="002B778D">
      <w:rPr>
        <w:rStyle w:val="Seitenzahl"/>
      </w:rPr>
      <w:instrText xml:space="preserve"> &gt; " - </w:instrText>
    </w:r>
    <w:r w:rsidRPr="002B778D">
      <w:rPr>
        <w:rStyle w:val="Seitenzahl"/>
      </w:rPr>
      <w:fldChar w:fldCharType="begin"/>
    </w:r>
    <w:r w:rsidRPr="002B778D">
      <w:rPr>
        <w:rStyle w:val="Seitenzahl"/>
      </w:rPr>
      <w:instrText xml:space="preserve"> PAGE   \* MERGEFORMAT </w:instrText>
    </w:r>
    <w:r w:rsidRPr="002B778D">
      <w:rPr>
        <w:rStyle w:val="Seitenzahl"/>
      </w:rPr>
      <w:fldChar w:fldCharType="separate"/>
    </w:r>
    <w:r w:rsidR="005E3F2F">
      <w:rPr>
        <w:rStyle w:val="Seitenzahl"/>
        <w:noProof/>
      </w:rPr>
      <w:instrText>2</w:instrText>
    </w:r>
    <w:r w:rsidRPr="002B778D">
      <w:rPr>
        <w:rStyle w:val="Seitenzahl"/>
      </w:rPr>
      <w:fldChar w:fldCharType="end"/>
    </w:r>
    <w:r w:rsidRPr="002B778D">
      <w:rPr>
        <w:rStyle w:val="Seitenzahl"/>
      </w:rPr>
      <w:instrText xml:space="preserve"> - "  " " </w:instrText>
    </w:r>
    <w:r w:rsidRPr="002B778D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95" w:rsidRPr="002E4438" w:rsidRDefault="005E3F2F" w:rsidP="002E44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66" w:rsidRDefault="00C11666" w:rsidP="00F657BF">
      <w:pPr>
        <w:spacing w:line="240" w:lineRule="auto"/>
      </w:pPr>
      <w:r>
        <w:separator/>
      </w:r>
    </w:p>
  </w:footnote>
  <w:footnote w:type="continuationSeparator" w:id="0">
    <w:p w:rsidR="00C11666" w:rsidRDefault="00C11666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BF" w:rsidRDefault="00F657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95" w:rsidRPr="00EC5D14" w:rsidRDefault="005E3F2F" w:rsidP="00EC5D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3540"/>
      <w:gridCol w:w="5877"/>
    </w:tblGrid>
    <w:tr w:rsidR="002A7495" w:rsidTr="008A2F07">
      <w:trPr>
        <w:trHeight w:hRule="exact" w:val="340"/>
      </w:trPr>
      <w:tc>
        <w:tcPr>
          <w:tcW w:w="0" w:type="auto"/>
          <w:vMerge w:val="restart"/>
          <w:tcMar>
            <w:left w:w="1406" w:type="dxa"/>
          </w:tcMar>
        </w:tcPr>
        <w:p w:rsidR="002A7495" w:rsidRDefault="000544DB" w:rsidP="002621D9">
          <w:pPr>
            <w:rPr>
              <w:rStyle w:val="Seitenzahl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C2CA719" wp14:editId="38135EBF">
                    <wp:simplePos x="0" y="0"/>
                    <wp:positionH relativeFrom="column">
                      <wp:posOffset>-901065</wp:posOffset>
                    </wp:positionH>
                    <wp:positionV relativeFrom="paragraph">
                      <wp:posOffset>1905</wp:posOffset>
                    </wp:positionV>
                    <wp:extent cx="893445" cy="1019175"/>
                    <wp:effectExtent l="0" t="0" r="1905" b="9525"/>
                    <wp:wrapNone/>
                    <wp:docPr id="6" name="###Logo###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3445" cy="1019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1D9" w:rsidRDefault="005E3F2F" w:rsidP="002621D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2CA719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3" o:spid="_x0000_s1026" type="#_x0000_t202" style="position:absolute;margin-left:-70.95pt;margin-top:.15pt;width:70.3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" filled="f" stroked="f" strokeweight=".5pt">
                    <v:textbox inset="0,0,0,0">
                      <w:txbxContent>
                        <w:p w:rsidR="002621D9" w:rsidRDefault="000544DB" w:rsidP="002621D9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0" w:type="auto"/>
          <w:vMerge w:val="restart"/>
          <w:noWrap/>
        </w:tcPr>
        <w:sdt>
          <w:sdtPr>
            <w:alias w:val="Profile.Org.UnitHint"/>
            <w:id w:val="346601027"/>
            <w:dataBinding w:xpath="//Text[@id='Profile.Org.UnitHint']" w:storeItemID="{2F4571A6-A0A5-4B0D-A22B-7A25083541A0}"/>
            <w:text w:multiLine="1"/>
          </w:sdtPr>
          <w:sdtEndPr/>
          <w:sdtContent>
            <w:p w:rsidR="002A7495" w:rsidRPr="00590959" w:rsidRDefault="004919BF" w:rsidP="00597F75">
              <w:pPr>
                <w:pStyle w:val="SenderLine"/>
              </w:pPr>
              <w:r>
                <w:t>Umweltdepartement</w:t>
              </w:r>
            </w:p>
          </w:sdtContent>
        </w:sdt>
        <w:sdt>
          <w:sdtPr>
            <w:alias w:val="CustomElements.Units"/>
            <w:id w:val="1014340852"/>
            <w:dataBinding w:xpath="//Text[@id='CustomElements.Units']" w:storeItemID="{2F4571A6-A0A5-4B0D-A22B-7A25083541A0}"/>
            <w:text w:multiLine="1"/>
          </w:sdtPr>
          <w:sdtEndPr/>
          <w:sdtContent>
            <w:p w:rsidR="002A7495" w:rsidRPr="00590959" w:rsidRDefault="005E3F2F" w:rsidP="00590959">
              <w:pPr>
                <w:pStyle w:val="Departement"/>
              </w:pPr>
              <w:r>
                <w:t>Amt für Umwelt und Energie</w:t>
              </w:r>
            </w:p>
          </w:sdtContent>
        </w:sdt>
        <w:sdt>
          <w:sdtPr>
            <w:rPr>
              <w:rStyle w:val="Seitenzahl"/>
            </w:rPr>
            <w:alias w:val="Profile.Org.Function"/>
            <w:id w:val="-679734889"/>
            <w:dataBinding w:xpath="//Text[@id='Profile.Org.Function']" w:storeItemID="{2F4571A6-A0A5-4B0D-A22B-7A25083541A0}"/>
            <w:text w:multiLine="1"/>
          </w:sdtPr>
          <w:sdtEndPr>
            <w:rPr>
              <w:rStyle w:val="Seitenzahl"/>
            </w:rPr>
          </w:sdtEndPr>
          <w:sdtContent>
            <w:p w:rsidR="002A7495" w:rsidRPr="006E759E" w:rsidRDefault="004919BF" w:rsidP="00590959">
              <w:pPr>
                <w:rPr>
                  <w:rStyle w:val="Seitenzahl"/>
                </w:rPr>
              </w:pPr>
              <w:r>
                <w:rPr>
                  <w:rStyle w:val="Seitenzahl"/>
                </w:rPr>
                <w:t xml:space="preserve"> </w:t>
              </w:r>
            </w:p>
          </w:sdtContent>
        </w:sdt>
      </w:tc>
      <w:tc>
        <w:tcPr>
          <w:tcW w:w="0" w:type="auto"/>
          <w:tcMar>
            <w:left w:w="284" w:type="dxa"/>
          </w:tcMar>
        </w:tcPr>
        <w:p w:rsidR="002A7495" w:rsidRDefault="005E3F2F">
          <w:pPr>
            <w:pStyle w:val="SenderAddress"/>
          </w:pPr>
        </w:p>
      </w:tc>
    </w:tr>
    <w:tr w:rsidR="002A7495" w:rsidTr="0095050B">
      <w:trPr>
        <w:trHeight w:hRule="exact" w:val="2325"/>
      </w:trPr>
      <w:tc>
        <w:tcPr>
          <w:tcW w:w="0" w:type="auto"/>
          <w:vMerge/>
        </w:tcPr>
        <w:p w:rsidR="002A7495" w:rsidRDefault="005E3F2F" w:rsidP="0074240D">
          <w:pPr>
            <w:rPr>
              <w:rStyle w:val="Seitenzahl"/>
            </w:rPr>
          </w:pPr>
        </w:p>
      </w:tc>
      <w:tc>
        <w:tcPr>
          <w:tcW w:w="0" w:type="auto"/>
          <w:vMerge/>
        </w:tcPr>
        <w:p w:rsidR="002A7495" w:rsidRDefault="005E3F2F" w:rsidP="008C6C46">
          <w:pPr>
            <w:rPr>
              <w:rStyle w:val="Seitenzahl"/>
            </w:rPr>
          </w:pPr>
        </w:p>
      </w:tc>
      <w:sdt>
        <w:sdtPr>
          <w:rPr>
            <w:rFonts w:ascii="Trade Gothic LT Std" w:hAnsi="Trade Gothic LT Std"/>
            <w:b w:val="0"/>
            <w:spacing w:val="3"/>
            <w:sz w:val="22"/>
          </w:rPr>
          <w:alias w:val="Erweitertes Binding"/>
          <w:tag w:val="1342887394"/>
          <w:id w:val="1342887394"/>
        </w:sdtPr>
        <w:sdtEndPr/>
        <w:sdtContent>
          <w:tc>
            <w:tcPr>
              <w:tcW w:w="6517" w:type="dxa"/>
              <w:tcMar>
                <w:left w:w="284" w:type="dxa"/>
              </w:tcMar>
            </w:tcPr>
            <w:p w:rsidR="007F4359" w:rsidRDefault="000544DB">
              <w:pPr>
                <w:pStyle w:val="SectionAfter"/>
              </w:pPr>
              <w:r>
                <w:t>Energie und Klima</w:t>
              </w:r>
            </w:p>
            <w:p w:rsidR="007F4359" w:rsidRDefault="000544DB">
              <w:pPr>
                <w:pStyle w:val="SenderAddress"/>
              </w:pPr>
              <w:r>
                <w:t>Kollegiumstrasse 28</w:t>
              </w:r>
            </w:p>
            <w:p w:rsidR="007F4359" w:rsidRDefault="000544DB">
              <w:pPr>
                <w:pStyle w:val="SenderAddress"/>
              </w:pPr>
              <w:r>
                <w:t>Postfach 2162</w:t>
              </w:r>
            </w:p>
            <w:p w:rsidR="007F4359" w:rsidRDefault="000544DB">
              <w:pPr>
                <w:pStyle w:val="SenderAddress"/>
              </w:pPr>
              <w:r>
                <w:t>6431 Schwyz</w:t>
              </w:r>
            </w:p>
            <w:p w:rsidR="007F4359" w:rsidRDefault="000544DB">
              <w:pPr>
                <w:pStyle w:val="SenderAddress"/>
              </w:pPr>
              <w:r>
                <w:t>Telefon</w:t>
              </w:r>
              <w:r>
                <w:tab/>
                <w:t>041 819 20 35</w:t>
              </w:r>
            </w:p>
            <w:p w:rsidR="007F4359" w:rsidRDefault="000544DB">
              <w:pPr>
                <w:pStyle w:val="SenderAddress"/>
              </w:pPr>
              <w:r>
                <w:t>Telefax</w:t>
              </w:r>
              <w:r>
                <w:tab/>
                <w:t>041 819 20 49</w:t>
              </w:r>
            </w:p>
          </w:tc>
        </w:sdtContent>
      </w:sdt>
    </w:tr>
  </w:tbl>
  <w:p w:rsidR="002A7495" w:rsidRPr="00DA2879" w:rsidRDefault="000544DB" w:rsidP="0034538C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93C2A3F" wp14:editId="242D8FA6">
              <wp:simplePos x="0" y="0"/>
              <wp:positionH relativeFrom="page">
                <wp:posOffset>5295900</wp:posOffset>
              </wp:positionH>
              <wp:positionV relativeFrom="page">
                <wp:posOffset>1073150</wp:posOffset>
              </wp:positionV>
              <wp:extent cx="1951200" cy="896400"/>
              <wp:effectExtent l="0" t="0" r="11430" b="0"/>
              <wp:wrapNone/>
              <wp:docPr id="7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200" cy="89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495" w:rsidRDefault="000544DB" w:rsidP="00DA2879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FB796E2" wp14:editId="61242980">
                                <wp:extent cx="1908000" cy="868658"/>
                                <wp:effectExtent l="0" t="0" r="0" b="8255"/>
                                <wp:docPr id="8" name="ooImg_6391571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000" cy="868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F0CA2" w:rsidRDefault="005E3F2F" w:rsidP="00DA2879">
                          <w:pPr>
                            <w:pStyle w:val="KeinLeerraum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C2A3F" id="###Logo###1" o:spid="_x0000_s1027" type="#_x0000_t202" alt="170.05?62.35" style="position:absolute;margin-left:417pt;margin-top:84.5pt;width:153.65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" filled="f" stroked="f" strokeweight=".5pt">
              <v:textbox inset="0,0,0,0">
                <w:txbxContent>
                  <w:p w:rsidR="002A7495" w:rsidRDefault="000544DB" w:rsidP="00DA2879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FB796E2" wp14:editId="61242980">
                          <wp:extent cx="1908000" cy="868658"/>
                          <wp:effectExtent l="0" t="0" r="0" b="8255"/>
                          <wp:docPr id="8" name="ooImg_6391571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000" cy="868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0CA2" w:rsidRDefault="000544DB" w:rsidP="00DA2879">
                    <w:pPr>
                      <w:pStyle w:val="KeinLeerra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2ECA834" wp14:editId="4BFD7EA6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2F4571A6-A0A5-4B0D-A22B-7A25083541A0}"/>
                            <w:text w:multiLine="1"/>
                          </w:sdtPr>
                          <w:sdtEndPr/>
                          <w:sdtContent>
                            <w:p w:rsidR="002A7495" w:rsidRPr="00E93620" w:rsidRDefault="000544DB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CA834" id="###DraftMode###4" o:spid="_x0000_s1028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8gjQIAAIk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0A1971E5-F957-4D40-BFE2-11FD7AF3C0AD}"/>
                      <w:text w:multiLine="1"/>
                    </w:sdtPr>
                    <w:sdtEndPr/>
                    <w:sdtContent>
                      <w:p w:rsidR="002A7495" w:rsidRPr="00E93620" w:rsidRDefault="000544DB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1C9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C81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6C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58A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E6B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25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6E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A8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0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62D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46D8B"/>
    <w:multiLevelType w:val="hybridMultilevel"/>
    <w:tmpl w:val="E626CC46"/>
    <w:lvl w:ilvl="0" w:tplc="754C887E"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Trade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C59462C0"/>
    <w:numStyleLink w:val="ListNumericList"/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FB5AB8"/>
    <w:multiLevelType w:val="multilevel"/>
    <w:tmpl w:val="48C89638"/>
    <w:numStyleLink w:val="ListLineList"/>
  </w:abstractNum>
  <w:abstractNum w:abstractNumId="18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AB47336"/>
    <w:multiLevelType w:val="multilevel"/>
    <w:tmpl w:val="C59462C0"/>
    <w:styleLink w:val="ListNumericList"/>
    <w:lvl w:ilvl="0">
      <w:start w:val="1"/>
      <w:numFmt w:val="none"/>
      <w:pStyle w:val="ListNumeric"/>
      <w:lvlText w:val="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2%1.1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3%1.%2.1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%1%2.%3.%4.1."/>
      <w:lvlJc w:val="left"/>
      <w:pPr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AFF44C0"/>
    <w:multiLevelType w:val="hybridMultilevel"/>
    <w:tmpl w:val="12CC6F32"/>
    <w:lvl w:ilvl="0" w:tplc="DA8E0EE6">
      <w:start w:val="21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Trade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70B72C1"/>
    <w:multiLevelType w:val="multilevel"/>
    <w:tmpl w:val="48C89638"/>
    <w:numStyleLink w:val="ListLineList"/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953CA1B2"/>
    <w:numStyleLink w:val="HeadingList"/>
  </w:abstractNum>
  <w:abstractNum w:abstractNumId="33" w15:restartNumberingAfterBreak="0">
    <w:nsid w:val="51E61E23"/>
    <w:multiLevelType w:val="multilevel"/>
    <w:tmpl w:val="48C89638"/>
    <w:numStyleLink w:val="ListLineList"/>
  </w:abstractNum>
  <w:abstractNum w:abstractNumId="34" w15:restartNumberingAfterBreak="0">
    <w:nsid w:val="550C631B"/>
    <w:multiLevelType w:val="multilevel"/>
    <w:tmpl w:val="B112B060"/>
    <w:numStyleLink w:val="ListBulletList"/>
  </w:abstractNum>
  <w:abstractNum w:abstractNumId="35" w15:restartNumberingAfterBreak="0">
    <w:nsid w:val="57367786"/>
    <w:multiLevelType w:val="multilevel"/>
    <w:tmpl w:val="B112B060"/>
    <w:numStyleLink w:val="ListBulletList"/>
  </w:abstractNum>
  <w:abstractNum w:abstractNumId="36" w15:restartNumberingAfterBreak="0">
    <w:nsid w:val="5AA65017"/>
    <w:multiLevelType w:val="multilevel"/>
    <w:tmpl w:val="B112B060"/>
    <w:numStyleLink w:val="ListBulletList"/>
  </w:abstractNum>
  <w:abstractNum w:abstractNumId="37" w15:restartNumberingAfterBreak="0">
    <w:nsid w:val="5D997B83"/>
    <w:multiLevelType w:val="multilevel"/>
    <w:tmpl w:val="C59462C0"/>
    <w:numStyleLink w:val="ListNumericList"/>
  </w:abstractNum>
  <w:abstractNum w:abstractNumId="38" w15:restartNumberingAfterBreak="0">
    <w:nsid w:val="60E32B7F"/>
    <w:multiLevelType w:val="multilevel"/>
    <w:tmpl w:val="953CA1B2"/>
    <w:numStyleLink w:val="HeadingList"/>
  </w:abstractNum>
  <w:abstractNum w:abstractNumId="39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5"/>
  </w:num>
  <w:num w:numId="2">
    <w:abstractNumId w:val="39"/>
  </w:num>
  <w:num w:numId="3">
    <w:abstractNumId w:val="11"/>
  </w:num>
  <w:num w:numId="4">
    <w:abstractNumId w:val="16"/>
  </w:num>
  <w:num w:numId="5">
    <w:abstractNumId w:val="14"/>
  </w:num>
  <w:num w:numId="6">
    <w:abstractNumId w:val="17"/>
  </w:num>
  <w:num w:numId="7">
    <w:abstractNumId w:val="35"/>
  </w:num>
  <w:num w:numId="8">
    <w:abstractNumId w:val="3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9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9"/>
  </w:num>
  <w:num w:numId="21">
    <w:abstractNumId w:val="18"/>
  </w:num>
  <w:num w:numId="22">
    <w:abstractNumId w:val="26"/>
  </w:num>
  <w:num w:numId="23">
    <w:abstractNumId w:val="31"/>
  </w:num>
  <w:num w:numId="24">
    <w:abstractNumId w:val="23"/>
  </w:num>
  <w:num w:numId="25">
    <w:abstractNumId w:val="21"/>
  </w:num>
  <w:num w:numId="26">
    <w:abstractNumId w:val="28"/>
  </w:num>
  <w:num w:numId="27">
    <w:abstractNumId w:val="29"/>
  </w:num>
  <w:num w:numId="28">
    <w:abstractNumId w:val="27"/>
  </w:num>
  <w:num w:numId="29">
    <w:abstractNumId w:val="15"/>
  </w:num>
  <w:num w:numId="30">
    <w:abstractNumId w:val="20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6"/>
  </w:num>
  <w:num w:numId="35">
    <w:abstractNumId w:val="13"/>
  </w:num>
  <w:num w:numId="36">
    <w:abstractNumId w:val="38"/>
  </w:num>
  <w:num w:numId="37">
    <w:abstractNumId w:val="33"/>
  </w:num>
  <w:num w:numId="38">
    <w:abstractNumId w:val="37"/>
  </w:num>
  <w:num w:numId="39">
    <w:abstractNumId w:val="32"/>
  </w:num>
  <w:num w:numId="40">
    <w:abstractNumId w:val="22"/>
  </w:num>
  <w:num w:numId="41">
    <w:abstractNumId w:val="12"/>
  </w:num>
  <w:num w:numId="42">
    <w:abstractNumId w:val="30"/>
  </w:num>
  <w:num w:numId="43">
    <w:abstractNumId w:val="1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66"/>
    <w:rsid w:val="00023DF1"/>
    <w:rsid w:val="00034022"/>
    <w:rsid w:val="000544DB"/>
    <w:rsid w:val="00112752"/>
    <w:rsid w:val="001C54C7"/>
    <w:rsid w:val="002B5D9F"/>
    <w:rsid w:val="003C3755"/>
    <w:rsid w:val="003E0AF0"/>
    <w:rsid w:val="003F58B0"/>
    <w:rsid w:val="0040494C"/>
    <w:rsid w:val="004919BF"/>
    <w:rsid w:val="004A2DFA"/>
    <w:rsid w:val="004E2B00"/>
    <w:rsid w:val="00541994"/>
    <w:rsid w:val="005E3F2F"/>
    <w:rsid w:val="006241C8"/>
    <w:rsid w:val="0065361E"/>
    <w:rsid w:val="00781B09"/>
    <w:rsid w:val="007F4359"/>
    <w:rsid w:val="008C1C5C"/>
    <w:rsid w:val="008F2B2E"/>
    <w:rsid w:val="008F52AF"/>
    <w:rsid w:val="009210D5"/>
    <w:rsid w:val="00B41393"/>
    <w:rsid w:val="00C11666"/>
    <w:rsid w:val="00C2080F"/>
    <w:rsid w:val="00CA6F61"/>
    <w:rsid w:val="00D21406"/>
    <w:rsid w:val="00DF2135"/>
    <w:rsid w:val="00DF32FF"/>
    <w:rsid w:val="00E41951"/>
    <w:rsid w:val="00E80F39"/>
    <w:rsid w:val="00EB088A"/>
    <w:rsid w:val="00F2110B"/>
    <w:rsid w:val="00F657BF"/>
    <w:rsid w:val="00FA3B7D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C3D7E1F"/>
  <w15:docId w15:val="{BFB14697-5796-4F25-8F6B-338D1A5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7161"/>
    <w:pPr>
      <w:spacing w:after="0" w:line="270" w:lineRule="exact"/>
      <w:contextualSpacing/>
    </w:pPr>
    <w:rPr>
      <w:rFonts w:ascii="TradeGothic" w:hAnsi="TradeGothic"/>
      <w:spacing w:val="-3"/>
    </w:rPr>
  </w:style>
  <w:style w:type="paragraph" w:styleId="berschrift1">
    <w:name w:val="heading 1"/>
    <w:aliases w:val="NotYetCustomized3264"/>
    <w:basedOn w:val="Standard"/>
    <w:next w:val="Standard"/>
    <w:link w:val="berschrift1Zchn"/>
    <w:uiPriority w:val="9"/>
    <w:qFormat/>
    <w:rsid w:val="00D33571"/>
    <w:pPr>
      <w:keepNext/>
      <w:numPr>
        <w:numId w:val="39"/>
      </w:numPr>
      <w:spacing w:before="240" w:after="120"/>
      <w:outlineLvl w:val="0"/>
    </w:pPr>
    <w:rPr>
      <w:b/>
      <w:sz w:val="24"/>
    </w:rPr>
  </w:style>
  <w:style w:type="paragraph" w:styleId="berschrift2">
    <w:name w:val="heading 2"/>
    <w:aliases w:val="NotYetCustomized0902"/>
    <w:basedOn w:val="berschrift1"/>
    <w:next w:val="Standard"/>
    <w:link w:val="berschrift2Zchn"/>
    <w:uiPriority w:val="9"/>
    <w:unhideWhenUsed/>
    <w:qFormat/>
    <w:rsid w:val="00EC214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aliases w:val="NotYetCustomized571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D1909"/>
    <w:rPr>
      <w:b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D33571"/>
    <w:rPr>
      <w:b/>
      <w:sz w:val="32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D33571"/>
    <w:rPr>
      <w:rFonts w:ascii="TradeGothic" w:hAnsi="TradeGothic"/>
      <w:b/>
      <w:sz w:val="32"/>
    </w:rPr>
  </w:style>
  <w:style w:type="character" w:customStyle="1" w:styleId="berschrift1Zchn">
    <w:name w:val="Überschrift 1 Zchn"/>
    <w:aliases w:val="NotYetCustomized3264 Zchn"/>
    <w:basedOn w:val="Absatz-Standardschriftart"/>
    <w:link w:val="berschrift1"/>
    <w:uiPriority w:val="9"/>
    <w:rsid w:val="00D33571"/>
    <w:rPr>
      <w:rFonts w:ascii="TradeGothic" w:hAnsi="TradeGothic"/>
      <w:b/>
      <w:sz w:val="24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aliases w:val="NotYetCustomized0902 Zchn"/>
    <w:basedOn w:val="Absatz-Standardschriftart"/>
    <w:link w:val="berschrift2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3Zchn">
    <w:name w:val="Überschrift 3 Zchn"/>
    <w:aliases w:val="NotYetCustomized571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</w:pPr>
  </w:style>
  <w:style w:type="paragraph" w:styleId="Listenabsatz">
    <w:name w:val="List Paragraph"/>
    <w:basedOn w:val="Standard"/>
    <w:uiPriority w:val="34"/>
    <w:rsid w:val="004D7849"/>
    <w:pPr>
      <w:ind w:left="720"/>
    </w:pPr>
  </w:style>
  <w:style w:type="paragraph" w:customStyle="1" w:styleId="ListNumeric">
    <w:name w:val="ListNumeric"/>
    <w:aliases w:val="NotYetCustomized7252"/>
    <w:basedOn w:val="Standard"/>
    <w:rsid w:val="00004735"/>
    <w:pPr>
      <w:numPr>
        <w:numId w:val="24"/>
      </w:numPr>
      <w:spacing w:after="260" w:line="260" w:lineRule="exact"/>
      <w:ind w:left="709" w:hanging="709"/>
    </w:p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42"/>
      </w:numPr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</w:pPr>
  </w:style>
  <w:style w:type="paragraph" w:customStyle="1" w:styleId="Transmission">
    <w:name w:val="Transmission"/>
    <w:basedOn w:val="Standard"/>
    <w:link w:val="TransmissionZchn"/>
    <w:rsid w:val="00E104AB"/>
    <w:pPr>
      <w:spacing w:line="240" w:lineRule="auto"/>
    </w:pPr>
    <w:rPr>
      <w:b/>
    </w:rPr>
  </w:style>
  <w:style w:type="paragraph" w:customStyle="1" w:styleId="EnclosuresBox">
    <w:name w:val="EnclosuresBox"/>
    <w:basedOn w:val="KeinLeerraum"/>
    <w:rsid w:val="00C26459"/>
    <w:pPr>
      <w:tabs>
        <w:tab w:val="left" w:pos="987"/>
      </w:tabs>
      <w:spacing w:before="720"/>
      <w:ind w:left="987" w:hanging="987"/>
      <w:contextualSpacing/>
    </w:pPr>
    <w:rPr>
      <w:sz w:val="22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aliases w:val="NotYetCustomized8954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aliases w:val="NotYetCustomized8954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BF159E"/>
    <w:pPr>
      <w:spacing w:before="160" w:after="200"/>
    </w:pPr>
  </w:style>
  <w:style w:type="character" w:customStyle="1" w:styleId="AnredeZchn">
    <w:name w:val="Anrede Zchn"/>
    <w:basedOn w:val="Absatz-Standardschriftart"/>
    <w:link w:val="Anrede"/>
    <w:uiPriority w:val="99"/>
    <w:rsid w:val="00BF159E"/>
    <w:rPr>
      <w:rFonts w:ascii="Trade Gothic LT Std" w:hAnsi="Trade Gothic LT Std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CA042F"/>
    <w:pPr>
      <w:spacing w:before="3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CA042F"/>
    <w:rPr>
      <w:rFonts w:ascii="Trade Gothic LT Std" w:hAnsi="Trade Gothic LT Std"/>
    </w:rPr>
  </w:style>
  <w:style w:type="paragraph" w:styleId="KeinLeerraum">
    <w:name w:val="No Spacing"/>
    <w:link w:val="KeinLeerraumZchn"/>
    <w:uiPriority w:val="1"/>
    <w:qFormat/>
    <w:rsid w:val="009B02B5"/>
    <w:pPr>
      <w:spacing w:after="0" w:line="240" w:lineRule="auto"/>
    </w:pPr>
    <w:rPr>
      <w:rFonts w:ascii="TradeGothic" w:hAnsi="TradeGothic"/>
      <w:sz w:val="20"/>
    </w:rPr>
  </w:style>
  <w:style w:type="character" w:styleId="Seitenzahl">
    <w:name w:val="page number"/>
    <w:basedOn w:val="Absatz-Standardschriftart"/>
    <w:uiPriority w:val="99"/>
    <w:unhideWhenUsed/>
    <w:rsid w:val="009F30FD"/>
    <w:rPr>
      <w:rFonts w:ascii="TradeGothic Light" w:hAnsi="TradeGothic Light"/>
      <w:sz w:val="16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B02B5"/>
    <w:rPr>
      <w:rFonts w:ascii="TradeGothic" w:hAnsi="TradeGothic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104AB"/>
    <w:rPr>
      <w:rFonts w:ascii="TradeGothic" w:hAnsi="TradeGothic"/>
      <w:b/>
      <w:spacing w:val="-3"/>
      <w:sz w:val="20"/>
    </w:rPr>
  </w:style>
  <w:style w:type="character" w:customStyle="1" w:styleId="SubjectZchn">
    <w:name w:val="Subject Zchn"/>
    <w:basedOn w:val="Absatz-Standardschriftart"/>
    <w:link w:val="Subject"/>
    <w:rsid w:val="00FD1909"/>
    <w:rPr>
      <w:b/>
      <w:sz w:val="20"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004735"/>
    <w:pPr>
      <w:numPr>
        <w:numId w:val="24"/>
      </w:numPr>
    </w:pPr>
  </w:style>
  <w:style w:type="numbering" w:customStyle="1" w:styleId="ListLineList">
    <w:name w:val="ListLineList"/>
    <w:uiPriority w:val="99"/>
    <w:rsid w:val="00DE77F5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SenderLine">
    <w:name w:val="SenderLine"/>
    <w:basedOn w:val="Titel"/>
    <w:next w:val="Standard"/>
    <w:rsid w:val="009F30FD"/>
    <w:pPr>
      <w:spacing w:line="240" w:lineRule="auto"/>
    </w:pPr>
    <w:rPr>
      <w:rFonts w:ascii="TradeGothic Light" w:hAnsi="TradeGothic Light"/>
      <w:b w:val="0"/>
      <w:sz w:val="16"/>
    </w:rPr>
  </w:style>
  <w:style w:type="paragraph" w:customStyle="1" w:styleId="SenderLineTransmission">
    <w:name w:val="SenderLineTransmission"/>
    <w:basedOn w:val="Standard"/>
    <w:rsid w:val="00C27522"/>
    <w:pPr>
      <w:spacing w:line="240" w:lineRule="auto"/>
    </w:pPr>
    <w:rPr>
      <w:rFonts w:ascii="Trade Gothic LT Bold" w:hAnsi="Trade Gothic LT Bold"/>
    </w:rPr>
  </w:style>
  <w:style w:type="paragraph" w:customStyle="1" w:styleId="Departement">
    <w:name w:val="Departement"/>
    <w:basedOn w:val="Titel"/>
    <w:next w:val="Standard"/>
    <w:rsid w:val="00F26CAD"/>
    <w:pPr>
      <w:spacing w:before="80" w:after="80" w:line="216" w:lineRule="auto"/>
    </w:pPr>
    <w:rPr>
      <w:rFonts w:ascii="TradeGothic Light" w:hAnsi="TradeGothic Light"/>
      <w:b w:val="0"/>
      <w:sz w:val="30"/>
    </w:rPr>
  </w:style>
  <w:style w:type="paragraph" w:customStyle="1" w:styleId="SenderAddress">
    <w:name w:val="SenderAddress"/>
    <w:basedOn w:val="Standard"/>
    <w:rsid w:val="0001222F"/>
    <w:pPr>
      <w:tabs>
        <w:tab w:val="left" w:pos="567"/>
      </w:tabs>
      <w:spacing w:line="190" w:lineRule="exact"/>
      <w:contextualSpacing w:val="0"/>
    </w:pPr>
    <w:rPr>
      <w:rFonts w:ascii="TradeGothic Light" w:hAnsi="TradeGothic Light"/>
      <w:spacing w:val="3"/>
      <w:sz w:val="16"/>
    </w:rPr>
  </w:style>
  <w:style w:type="paragraph" w:customStyle="1" w:styleId="Section">
    <w:name w:val="Section"/>
    <w:basedOn w:val="Standard"/>
    <w:rsid w:val="00D33571"/>
    <w:rPr>
      <w:b/>
      <w:sz w:val="16"/>
    </w:rPr>
  </w:style>
  <w:style w:type="paragraph" w:customStyle="1" w:styleId="Reference">
    <w:name w:val="Reference"/>
    <w:basedOn w:val="Standard"/>
    <w:rsid w:val="00D33571"/>
    <w:pPr>
      <w:spacing w:line="240" w:lineRule="auto"/>
      <w:jc w:val="right"/>
    </w:pPr>
    <w:rPr>
      <w:rFonts w:ascii="TradeGothic Light" w:hAnsi="TradeGothic Light"/>
      <w:sz w:val="16"/>
    </w:rPr>
  </w:style>
  <w:style w:type="paragraph" w:customStyle="1" w:styleId="SenderAddressUnderline">
    <w:name w:val="SenderAddressUnderline"/>
    <w:basedOn w:val="SenderAddress"/>
    <w:rsid w:val="008E03C9"/>
    <w:pPr>
      <w:spacing w:after="120" w:line="240" w:lineRule="auto"/>
    </w:pPr>
    <w:rPr>
      <w:u w:val="single"/>
    </w:rPr>
  </w:style>
  <w:style w:type="paragraph" w:customStyle="1" w:styleId="PageNumber">
    <w:name w:val="PageNumber"/>
    <w:basedOn w:val="Standard"/>
    <w:rsid w:val="001652D5"/>
    <w:pPr>
      <w:tabs>
        <w:tab w:val="center" w:pos="5954"/>
      </w:tabs>
    </w:pPr>
    <w:rPr>
      <w:rFonts w:ascii="TradeGothic LT Light" w:hAnsi="TradeGothic LT Light"/>
      <w:sz w:val="16"/>
    </w:rPr>
  </w:style>
  <w:style w:type="paragraph" w:customStyle="1" w:styleId="DocumentDescription">
    <w:name w:val="DocumentDescription"/>
    <w:basedOn w:val="Standard"/>
    <w:rsid w:val="001E46E9"/>
    <w:pPr>
      <w:spacing w:before="300" w:after="400"/>
    </w:pPr>
    <w:rPr>
      <w:b/>
      <w:sz w:val="30"/>
    </w:rPr>
  </w:style>
  <w:style w:type="paragraph" w:customStyle="1" w:styleId="SectionAfter">
    <w:name w:val="SectionAfter"/>
    <w:basedOn w:val="Section"/>
    <w:rsid w:val="00CA067F"/>
    <w:pPr>
      <w:spacing w:after="80" w:line="190" w:lineRule="exact"/>
    </w:pPr>
  </w:style>
  <w:style w:type="paragraph" w:customStyle="1" w:styleId="StandardDoc">
    <w:name w:val="StandardDoc"/>
    <w:basedOn w:val="Standard"/>
    <w:qFormat/>
    <w:rsid w:val="002F41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  <w:tab w:val="left" w:pos="8165"/>
        <w:tab w:val="left" w:pos="8392"/>
        <w:tab w:val="left" w:pos="8618"/>
        <w:tab w:val="left" w:pos="8845"/>
        <w:tab w:val="left" w:pos="9072"/>
        <w:tab w:val="left" w:pos="9299"/>
        <w:tab w:val="left" w:pos="9526"/>
        <w:tab w:val="left" w:pos="9752"/>
        <w:tab w:val="left" w:pos="9979"/>
        <w:tab w:val="left" w:pos="10206"/>
        <w:tab w:val="left" w:pos="10433"/>
        <w:tab w:val="left" w:pos="10660"/>
        <w:tab w:val="left" w:pos="10886"/>
        <w:tab w:val="left" w:pos="11113"/>
        <w:tab w:val="left" w:pos="11340"/>
        <w:tab w:val="left" w:pos="11567"/>
        <w:tab w:val="left" w:pos="11794"/>
      </w:tabs>
    </w:pPr>
  </w:style>
  <w:style w:type="paragraph" w:customStyle="1" w:styleId="Recipient">
    <w:name w:val="Recipient"/>
    <w:basedOn w:val="Standard"/>
    <w:rsid w:val="002A3124"/>
    <w:pPr>
      <w:spacing w:line="240" w:lineRule="auto"/>
    </w:pPr>
  </w:style>
  <w:style w:type="paragraph" w:customStyle="1" w:styleId="ExtGrussformel">
    <w:name w:val="ExtGrussformel"/>
    <w:basedOn w:val="Gruformel"/>
    <w:rsid w:val="0031576E"/>
    <w:pPr>
      <w:spacing w:line="271" w:lineRule="auto"/>
      <w:ind w:left="-108"/>
    </w:pPr>
  </w:style>
  <w:style w:type="paragraph" w:customStyle="1" w:styleId="ExtFett">
    <w:name w:val="ExtFett"/>
    <w:basedOn w:val="Standard"/>
    <w:rsid w:val="0031576E"/>
    <w:pPr>
      <w:spacing w:line="271" w:lineRule="auto"/>
      <w:ind w:left="-108"/>
    </w:pPr>
    <w:rPr>
      <w:b/>
    </w:rPr>
  </w:style>
  <w:style w:type="paragraph" w:customStyle="1" w:styleId="ExtStandard">
    <w:name w:val="ExtStandard"/>
    <w:basedOn w:val="Standard"/>
    <w:rsid w:val="0031576E"/>
    <w:pPr>
      <w:spacing w:line="271" w:lineRule="auto"/>
      <w:ind w:left="-108"/>
    </w:pPr>
  </w:style>
  <w:style w:type="paragraph" w:customStyle="1" w:styleId="EnclosuresBox1">
    <w:name w:val="EnclosuresBox1"/>
    <w:basedOn w:val="EnclosuresBox"/>
    <w:rsid w:val="00DD0238"/>
    <w:pPr>
      <w:spacing w:before="0"/>
      <w:ind w:left="964" w:hanging="964"/>
    </w:pPr>
  </w:style>
  <w:style w:type="paragraph" w:customStyle="1" w:styleId="StandardEtikette">
    <w:name w:val="StandardEtikette"/>
    <w:basedOn w:val="Standard"/>
    <w:qFormat/>
    <w:rsid w:val="00017309"/>
    <w:pPr>
      <w:spacing w:before="120" w:after="120" w:line="271" w:lineRule="auto"/>
      <w:ind w:left="3799"/>
    </w:pPr>
  </w:style>
  <w:style w:type="paragraph" w:customStyle="1" w:styleId="TransmissionEtikette">
    <w:name w:val="TransmissionEtikette"/>
    <w:basedOn w:val="Transmission"/>
    <w:qFormat/>
    <w:rsid w:val="00A67EFB"/>
    <w:pPr>
      <w:ind w:left="3799"/>
    </w:pPr>
  </w:style>
  <w:style w:type="paragraph" w:customStyle="1" w:styleId="ListNumericRestart">
    <w:name w:val="ListNumericRestart"/>
    <w:basedOn w:val="Standard"/>
    <w:rsid w:val="0000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minsi\AppData\Local\Temp\OneOffixx\generated\f5665223-2da7-463a-9914-181d9f6abdb9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2001A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Doc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↓Customer Templates↓ -->
      <xsl:template name="SectionSenderAddress">
        <xsl:if test="normalize-space(//Text[@id='Profile.Org.Section']) != ''">
          <w:p>
            <w:pPr>
              <w:pStyle w:val="SectionAfter"/>
            </w:pPr>
            <w:r>
              <w:t>
                <xsl:value-of select="//Text[@id='Profile.Org.Section']"/>
              </w:t>
            </w:r>
          </w:p>
        </xsl:if>
        <xsl:if test="normalize-space(//Text[@id='Profile.Org.SectionAdditional']) != ''">
          <w:p>
            <w:pPr>
              <w:pStyle w:val="SectionAfter"/>
            </w:pPr>
            <w:r>
              <w:t>
                <xsl:value-of select="//Text[@id='Profile.Org.SectionAdditional']"/>
              </w:t>
            </w:r>
          </w:p>
        </xsl:if>
        <xsl:if test="normalize-space(//Text[@id='Profile.Org.Postal.Street']) != ''">
          <w:p>
            <w:pPr>
              <w:pStyle w:val="SenderAddress"/>
            </w:pPr>
            <w:r>
              <w:t>
                <xsl:value-of select="//Text[@id='Profile.Org.Postal.Street']"/>
              </w:t>
            </w:r>
          </w:p>
        </xsl:if>
        <xsl:if test="normalize-space(//Text[@id='Profile.Org.Postal.PoBox']) != ''">
          <w:p>
            <w:pPr>
              <w:pStyle w:val="SenderAddress"/>
            </w:pPr>
            <w:r>
              <w:t>
              Postfach
                <xsl:value-of select="$space"/>
                <xsl:value-of select="//Text[@id='Profile.Org.Postal.PoBox']"/>
              </w:t>
            </w:r>
          </w:p>
        </xsl:if>
        <xsl:if test="normalize-space(//Text[@id='Profile.Org.Postal.PZip']) != ''">
          <w:p>
            <w:pPr>
              <w:pStyle w:val="SenderAddress"/>
            </w:pPr>
            <w:r>
              <w:t>
                <xsl:value-of select="//Text[@id='Profile.Org.Postal.PZip']"/>
                <xsl:value-of select="$space"/>
                <xsl:value-of select="//Text[@id='Profile.Org.Postal.PCity']"/>
              </w:t>
            </w:r>
          </w:p>
        </xsl:if>
        <xsl:if test="normalize-space(//Text[@id='Profile.Org.Phone']) != ''">
          <w:p>
            <w:pPr>
              <w:pStyle w:val="SenderAddress"/>
            </w:pPr>
            <w:r>
              <w:t>
              Telefon
            </w:t>
            </w:r>
            <w:r>
              <w:tab/>
              <w:t>
                <xsl:value-of select="//Text[@id='Profile.Org.Phone']"/>
              </w:t>
            </w:r>
          </w:p>
        </xsl:if>
        <xsl:if test="normalize-space(//Text[@id='Profile.Org.Fax']) != ''">
          <w:p>
            <w:pPr>
              <w:pStyle w:val="SenderAddress"/>
            </w:pPr>
            <w:r>
              <w:t>
              Telefax
            </w:t>
            </w:r>
            <w:r>
              <w:tab/>
              <w:t>
                <xsl:value-of select="//Text[@id='Profile.Org.Fax']"/>
              </w:t>
            </w:r>
          </w:p>
        </xsl:if>
        <xsl:if test="normalize-space(//Text[@id='Profile.Org.Email']) != ''">
          <w:p>
            <w:pPr>
              <w:pStyle w:val="SenderAddress"/>
            </w:pPr>
            <w:r>
              <w:t>
                <xsl:value-of select="//Text[@id='Profile.Org.Email']"/>
              </w:t>
            </w:r>
          </w:p>
        </xsl:if>
        <xsl:if test="normalize-space(//Text[@id='Profile.Org.Web']) != ''">
          <w:p>
            <w:pPr>
              <w:pStyle w:val="SenderAddress"/>
            </w:pPr>
            <w:r>
              <w:t>
                <xsl:value-of select="//Text[@id='Profile.Org.Web']"/>
              </w:t>
            </w:r>
          </w:p>
        </xsl:if>
      </xsl:template>
      <!-- ↑Customer Templates↑ -->
      <!-- -->
      <xsl:template name="StringToList">
        <xsl:param name="string"/>
        <xsl:if test="$string and (normalize-space($string) != '')">
          <w:p>
            <w:pPr>
              <w:pPr>
                <w:pStyle w:val="Recipient"/>
              </w:pPr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</xsl:stylesheet>
  </StyleSheet>
  <ExtendedBindings>
    <ExtendedBindingNode>
      <Tag>1342887394</Tag>
      <Title>Erweitertes Binding</Title>
      <Body>
        <w:sdtContent xmlns:xsl="http://www.w3.org/1999/XSL/Transform" xmlns:w="http://schemas.openxmlformats.org/wordprocessingml/2006/main">
          <w:tc>
            <w:tcPr>
              <w:tcW w:w="6517" w:type="dxa"/>
              <w:tcMar>
                <w:left w:w="284" w:type="dxa"/>
              </w:tcMar>
            </w:tcPr>
            <xsl:call-template name="SectionSenderAddress"/>
          </w:tc>
        </w:sdtContent>
      </Body>
      <BuiltIn>true</BuiltIn>
    </ExtendedBindingNode>
    <ExtendedBindingNode>
      <Tag>1436714959</Tag>
      <Title>Erweitertes Binding</Title>
      <Body>
        <w:sdtContent xmlns:xsl="http://www.w3.org/1999/XSL/Transform" xmlns:w="http://schemas.openxmlformats.org/wordprocessingml/2006/main">
          <w:tc>
            <w:tcPr>
              <w:tcW w:w="0" w:type="auto"/>
            </w:tcPr>
            <xsl:call-template name="RecipientAddress"/>
          </w:tc>
        </w:sdtContent>
      </Body>
      <BuiltIn>true</BuiltIn>
    </ExtendedBindingNode>
  </ExtendedBindings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1679399176</Id>
      <Width>0</Width>
      <Height>0</Height>
      <XPath>//Image[@id='Profile.Org.Logo']</XPath>
      <ImageHash>15b29f6bb3d82304a998dd1b5416fda4</ImageHash>
    </ImageSizeDefinition>
    <ImageSizeDefinition>
      <Id>375103895</Id>
      <Width>0</Width>
      <Height>0</Height>
      <XPath>//Image[@id='Profile.Org.Logo']</XPath>
      <ImageHash>15b29f6bb3d82304a998dd1b5416fda4</ImageHash>
    </ImageSizeDefinition>
    <ImageSizeDefinition>
      <Id>2084539294</Id>
      <Width>0</Width>
      <Height>0</Height>
      <XPath>//Image[@id='Profile.Org.Logo']</XPath>
      <ImageHash>15b29f6bb3d82304a998dd1b5416fda4</ImageHash>
    </ImageSizeDefinition>
    <ImageSizeDefinition>
      <Id>639157178</Id>
      <Width>0</Width>
      <Height>0</Height>
      <XPath>//Image[@id='Profile.Org.Logo']</XPath>
      <ImageHash>15b29f6bb3d82304a998dd1b5416fda4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3 d 7 f 6 0 2 6 - f 7 1 9 - 4 e f 3 - 8 7 0 3 - 0 b 0 1 9 f 2 2 c c 0 c "   t I d = " 3 b c 1 b 3 2 8 - d 8 5 0 - 4 1 7 4 - a 7 9 a - f e 2 e e 4 1 4 9 3 9 1 "   i n t e r n a l T I d = " c 9 7 c f 1 c 3 - c b b f - 4 f 2 9 - 8 8 a 8 - 2 1 a 7 e c a a f 4 1 c "   m t I d = " 2 7 5 a f 3 2 e - b c 4 0 - 4 5 c 2 - 8 5 b 7 - a f b 1 c 0 3 8 2 6 5 3 "   r e v i s i o n = " 0 "   c r e a t e d m a j o r v e r s i o n = " 0 "   c r e a t e d m i n o r v e r s i o n = " 0 "   c r e a t e d = " 2 0 2 1 - 0 1 - 0 5 T 1 3 : 4 3 : 3 9 . 6 2 9 8 7 2 6 Z "   m o d i f i e d m a j o r v e r s i o n = " 0 "   m o d i f i e d m i n o r v e r s i o n = " 0 "   m o d i f i e d = " 0 0 0 1 - 0 1 - 0 1 T 0 0 : 0 0 : 0 0 "   p r o f i l e = " 2 4 1 f 4 b c f - c 3 1 6 - 4 0 0 1 - 8 b c f - 9 b 0 1 0 c 5 b b e 9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2 4 1 f 4 b c f - c 3 1 6 - 4 0 0 1 - 8 b c f - 9 b 0 1 0 c 5 b b e 9 2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3 3 2 0 7 8 b c - c c f 2 - 4 c a c - 9 c f 3 - 2 3 b 8 0 d b e 2 a 5 e ] ] > < / T e x t >  
                 < T e x t   i d = " P r o f i l e . O r g . A d d r e s s A d d i t i o n a l "   r o w = " 0 "   c o l u m n = " 0 "   c o l u m n s p a n = " 0 "   m u l t i l i n e = " F a l s e "   m u l t i l i n e r o w s = " 0 "   l o c k e d = " F a l s e "   l a b e l = " P r o f i l e . O r g . A d d r e s s A d d i t i o n a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0 4 1   8 1 9   2 0   4 9 ] ] > < / T e x t >  
                 < T e x t   i d = " P r o f i l e . O r g . F u n c t i o n "   r o w = " 0 "   c o l u m n = " 0 "   c o l u m n s p a n = " 0 "   m u l t i l i n e = " F a l s e "   m u l t i l i n e r o w s = " 0 "   l o c k e d = " F a l s e "   l a b e l = " P r o f i l e . O r g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G r e e t i n g A d d i t i o n a l "   r o w = " 0 "   c o l u m n = " 0 "   c o l u m n s p a n = " 0 "   m u l t i l i n e = " F a l s e "   m u l t i l i n e r o w s = " 0 "   l o c k e d = " F a l s e "   l a b e l = " P r o f i l e . O r g . G r e e t i n g A d d i t i o n a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G r e e t i n g F o r m u l a "   r o w = " 0 "   c o l u m n = " 0 "   c o l u m n s p a n = " 0 "   m u l t i l i n e = " F a l s e "   m u l t i l i n e r o w s = " 0 "   l o c k e d = " F a l s e "   l a b e l = " P r o f i l e . O r g . G r e e t i n g F o r m u l a "   r e a d o n l y = " F a l s e "   v i s i b l e = " T r u e "   r e q u i r e d = " F a l s e "   r e g e x = " "   v a l i d a t i o n m e s s a g e = " "   t o o l t i p = " "   t r a c k e d = " F a l s e " > < ! [ C D A T A [ d e s   K a n t o n s   S c h w y z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0 4 1   8 1 9   2 0   3 5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S c h w y z ] ] > < / T e x t >  
                 < T e x t   i d = " P r o f i l e . O r g . P o s t a l . C o u n t r y "   r o w = " 0 "   c o l u m n = " 0 "   c o l u m n s p a n = " 0 "   m u l t i l i n e = " F a l s e "   m u l t i l i n e r o w s = " 0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o s t a l . C Z i p "   r o w = " 0 "   c o l u m n = " 0 "   c o l u m n s p a n = " 0 "   m u l t i l i n e = " F a l s e "   m u l t i l i n e r o w s = " 0 "   l o c k e d = " F a l s e "   l a b e l = " P r o f i l e . O r g . P o s t a l . C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o s t a l . P C i t y "   r o w = " 0 "   c o l u m n = " 0 "   c o l u m n s p a n = " 0 "   m u l t i l i n e = " F a l s e "   m u l t i l i n e r o w s = " 0 "   l o c k e d = " F a l s e "   l a b e l = " P r o f i l e . O r g . P o s t a l . P C i t y "   r e a d o n l y = " F a l s e "   v i s i b l e = " T r u e "   r e q u i r e d = " F a l s e "   r e g e x = " "   v a l i d a t i o n m e s s a g e = " "   t o o l t i p = " "   t r a c k e d = " F a l s e " > < ! [ C D A T A [ S c h w y z ] ] > < / T e x t >  
                 < T e x t   i d = " P r o f i l e . O r g . P o s t a l . P o B o x "   r o w = " 0 "   c o l u m n = " 0 "   c o l u m n s p a n = " 0 "   m u l t i l i n e = " F a l s e "   m u l t i l i n e r o w s = " 0 "   l o c k e d = " F a l s e "   l a b e l = " P r o f i l e . O r g . P o s t a l . P o B o x "   r e a d o n l y = " F a l s e "   v i s i b l e = " T r u e "   r e q u i r e d = " F a l s e "   r e g e x = " "   v a l i d a t i o n m e s s a g e = " "   t o o l t i p = " "   t r a c k e d = " F a l s e " > < ! [ C D A T A [ 2 1 6 2 ] ] > < / T e x t >  
                 < T e x t   i d = " P r o f i l e . O r g . P o s t a l . P Z i p "   r o w = " 0 "   c o l u m n = " 0 "   c o l u m n s p a n = " 0 "   m u l t i l i n e = " F a l s e "   m u l t i l i n e r o w s = " 0 "   l o c k e d = " F a l s e "   l a b e l = " P r o f i l e . O r g . P o s t a l . P Z i p "   r e a d o n l y = " F a l s e "   v i s i b l e = " T r u e "   r e q u i r e d = " F a l s e "   r e g e x = " "   v a l i d a t i o n m e s s a g e = " "   t o o l t i p = " "   t r a c k e d = " F a l s e " > < ! [ C D A T A [ 6 4 3 1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K o l l e g i u m s t r a s s e   2 8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6 4 3 0 ] ] > < / T e x t >  
                 < T e x t   i d = " P r o f i l e . O r g . S e c t i o n "   r o w = " 0 "   c o l u m n = " 0 "   c o l u m n s p a n = " 0 "   m u l t i l i n e = " F a l s e "   m u l t i l i n e r o w s = " 0 "   l o c k e d = " F a l s e "   l a b e l = " P r o f i l e . O r g . S e c t i o n "   r e a d o n l y = " F a l s e "   v i s i b l e = " T r u e "   r e q u i r e d = " F a l s e "   r e g e x = " "   v a l i d a t i o n m e s s a g e = " "   t o o l t i p = " "   t r a c k e d = " F a l s e " > < ! [ C D A T A [ E n e r g i e   u n d   K l i m a ] ] > < / T e x t >  
                 < T e x t   i d = " P r o f i l e . O r g . S e c t i o n A d d i t i o n a l "   r o w = " 0 "   c o l u m n = " 0 "   c o l u m n s p a n = " 0 "   m u l t i l i n e = " F a l s e "   m u l t i l i n e r o w s = " 0 "   l o c k e d = " F a l s e "   l a b e l = " P r o f i l e . O r g . S e c t i o n A d d i t i o n a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S c h w y z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A m t   f � r   U m w e l t   u n d   E n e r g i e ] ] > < / T e x t >  
                 < T e x t   i d = " P r o f i l e . O r g . U n i t A d d i t i o n a l "   r o w = " 0 "   c o l u m n = " 0 "   c o l u m n s p a n = " 0 "   m u l t i l i n e = " F a l s e "   m u l t i l i n e r o w s = " 0 "   l o c k e d = " F a l s e "   l a b e l = " P r o f i l e . O r g . U n i t A d d i t i o n a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U n i t H i n t "   r o w = " 0 "   c o l u m n = " 0 "   c o l u m n s p a n = " 0 "   m u l t i l i n e = " F a l s e "   m u l t i l i n e r o w s = " 0 "   l o c k e d = " F a l s e "   l a b e l = " P r o f i l e . O r g . U n i t H i n t "   r e a d o n l y = " F a l s e "   v i s i b l e = " T r u e "   r e q u i r e d = " F a l s e "   r e g e x = " "   v a l i d a t i o n m e s s a g e = " "   t o o l t i p = " "   t r a c k e d = " F a l s e " > < ! [ C D A T A [ U m w e l t d e p a r t e m e n t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S i m o n . K u e m i n @ s z . c h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S i m o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K u e m i n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4 1   8 1 9   1 5   5 4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S i m o n . K u e m i n @ s z . c h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S i m o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K u e m i n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4 1   8 1 9   1 5   5 4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I : \ A F U \ 0 8   � f f e n t l i c h k e i t s a r b e i t \ 0 5   I n t e r n e t _ H o m e p a g e \ 0 1   I n f o m a t e r i a l i e n   C M S \ 5 0   E n e r g i e \ 0 1 F o e r d e r p r o g r a m m e \ D a s _ G e b a e u d e p r o g r a m m _ u n d _ K u l t u r d e n k m a e l e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D a s _ G e b a e u d e p r o g r a m m _ u n d _ K u l t u r d e n k m a e l e r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 2 0 2 1 - 0 1 - 0 8 T 0 9 : 4 2 : 2 8 . 1 8 7 3 0 8 1 Z 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T e x t s . D r a f t "   r o w = " 0 "   c o l u m n = " 0 "   c o l u m n s p a n = " 0 "   m u l t i l i n e = " F a l s e "   m u l t i l i n e r o w s = " 0 "   l o c k e d = " F a l s e "   l a b e l = " C u s t o m E l e m e n t s . T e x t s . D r a f t "   r e a d o n l y = " F a l s e "   v i s i b l e = " T r u e "   r e q u i r e d = " F a l s e "   r e g e x = " "   v a l i d a t i o n m e s s a g e = " "   t o o l t i p = " "   t r a c k e d = " F a l s e " > < ! [ C D A T A [ E n t w u r f ] ] > < / T e x t >  
                 < T e x t   i d = " C u s t o m E l e m e n t s . U n i t s "   r o w = " 0 "   c o l u m n = " 0 "   c o l u m n s p a n = " 0 "   m u l t i l i n e = " F a l s e "   m u l t i l i n e r o w s = " 0 "   l o c k e d = " F a l s e "   l a b e l = " C u s t o m E l e m e n t s . U n i t s "   r e a d o n l y = " F a l s e "   v i s i b l e = " T r u e "   r e q u i r e d = " F a l s e "   r e g e x = " "   v a l i d a t i o n m e s s a g e = " "   t o o l t i p = " "   t r a c k e d = " F a l s e " > < ! [ C D A T A [ A m t � f � r � U m w e l t � u n d � E n e r g i e ] ] > < / T e x t >  
                 < T e x t   i d = " C u s t o m E l e m e n t s . C o m m e n t P r e f i x "   r o w = " 0 "   c o l u m n = " 0 "   c o l u m n s p a n = " 0 "   m u l t i l i n e = " F a l s e "   m u l t i l i n e r o w s = " 0 "   l o c k e d = " F a l s e "   l a b e l = " C u s t o m E l e m e n t s . C o m m e n t P r e f i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C i t y D a t e "   r o w = " 0 "   c o l u m n = " 0 "   c o l u m n s p a n = " 0 "   m u l t i l i n e = " F a l s e "   m u l t i l i n e r o w s = " 0 "   l o c k e d = " F a l s e "   l a b e l = " C u s t o m E l e m e n t s . C i t y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b c 1 b 3 2 8 - d 8 5 0 - 4 1 7 4 - a 7 9 a - f e 2 e e 4 1 4 9 3 9 1 "   i n t e r n a l T I d = " c 9 7 c f 1 c 3 - c b b f - 4 f 2 9 - 8 8 a 8 - 2 1 a 7 e c a a f 4 1 c " >  
             < B a s e d O n >  
                 < T e m p l a t e   t I d = " 1 2 8 0 8 1 0 b - e 7 1 d - 4 5 f e - b 7 5 7 - e a 4 b b b a 6 d e 3 e "   i n t e r n a l T I d = " 4 f 9 d 0 5 8 5 - 0 4 4 2 - 4 4 4 2 - a d a 1 - 9 f 7 4 1 5 8 6 2 1 3 b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CF886858-2983-418D-A80F-ADB9C36B2451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17BA8A1F-2684-4A1C-B6B4-D0F6D7458D3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9D6D486D-2F4D-4AF0-A9DC-354083D702B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F4571A6-A0A5-4B0D-A22B-7A25083541A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f5665223-2da7-463a-9914-181d9f6abdb9.dotx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Kümin</dc:creator>
  <cp:lastModifiedBy>Zlatko Mrnjec</cp:lastModifiedBy>
  <cp:revision>3</cp:revision>
  <dcterms:created xsi:type="dcterms:W3CDTF">2021-01-08T09:42:00Z</dcterms:created>
  <dcterms:modified xsi:type="dcterms:W3CDTF">2021-01-08T09:42:00Z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